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6701">
      <w:pPr>
        <w:rPr>
          <w:rFonts w:hint="eastAsia" w:ascii="黑体" w:hAnsi="黑体" w:eastAsia="黑体" w:cs="方正仿宋_GB2312"/>
          <w:sz w:val="28"/>
          <w:szCs w:val="28"/>
        </w:rPr>
      </w:pPr>
      <w:r>
        <w:rPr>
          <w:rFonts w:hint="eastAsia" w:ascii="黑体" w:hAnsi="黑体" w:eastAsia="黑体" w:cs="方正仿宋_GB2312"/>
          <w:sz w:val="28"/>
          <w:szCs w:val="28"/>
        </w:rPr>
        <w:t>附件一：</w:t>
      </w:r>
    </w:p>
    <w:p w14:paraId="37375446">
      <w:pPr>
        <w:widowControl/>
        <w:jc w:val="center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参 会 回 执 表</w:t>
      </w:r>
    </w:p>
    <w:tbl>
      <w:tblPr>
        <w:tblStyle w:val="6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038"/>
        <w:gridCol w:w="688"/>
        <w:gridCol w:w="872"/>
        <w:gridCol w:w="1842"/>
        <w:gridCol w:w="579"/>
        <w:gridCol w:w="2217"/>
      </w:tblGrid>
      <w:tr w14:paraId="10A715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9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0A8E32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8236" w:type="dxa"/>
            <w:gridSpan w:val="6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1E8A29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2026（第二届）全国催化氧化技术及应用交流会</w:t>
            </w:r>
          </w:p>
        </w:tc>
      </w:tr>
      <w:tr w14:paraId="1A8D111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4F3513C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企业名称*</w:t>
            </w: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5806AC6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sz w:val="18"/>
                <w:szCs w:val="18"/>
              </w:rPr>
            </w:pPr>
          </w:p>
        </w:tc>
      </w:tr>
      <w:tr w14:paraId="620F3AC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D45234">
            <w:pPr>
              <w:spacing w:line="300" w:lineRule="exact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 xml:space="preserve">  主要产品</w:t>
            </w:r>
          </w:p>
        </w:tc>
        <w:tc>
          <w:tcPr>
            <w:tcW w:w="5440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C6261FE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562397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221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A03B4A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</w:tr>
      <w:tr w14:paraId="5D4664E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D4EEDA2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20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7FF5E08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56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AC72E3F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64622D1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BB2968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14:paraId="5A93F1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099EF45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20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C7D25D9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821D25E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4904680">
            <w:pPr>
              <w:spacing w:line="300" w:lineRule="exact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DED7AF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</w:tr>
      <w:tr w14:paraId="731D86F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89B576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A74EFDE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2315C0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065B91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2F3840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</w:tr>
      <w:tr w14:paraId="2E4B77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ECEA96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946F817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2A8725B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37EB6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34E4F78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</w:tr>
      <w:tr w14:paraId="5AEA676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022FA0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8DDA86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91EEB9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B802CB5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F402578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</w:tr>
      <w:tr w14:paraId="755E37B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6D8DA92A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参会费用</w:t>
            </w:r>
          </w:p>
          <w:p w14:paraId="6E9FACC9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EB49706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日前汇款</w:t>
            </w:r>
          </w:p>
        </w:tc>
        <w:tc>
          <w:tcPr>
            <w:tcW w:w="271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B7EFA4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前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汇款</w:t>
            </w: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112B2B2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日后及现场汇款</w:t>
            </w:r>
          </w:p>
        </w:tc>
      </w:tr>
      <w:tr w14:paraId="2E414C8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A8B8A32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641749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  <w:lang w:val="en-US" w:eastAsia="zh-CN"/>
              </w:rPr>
              <w:t>2800元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/人</w:t>
            </w:r>
          </w:p>
        </w:tc>
        <w:tc>
          <w:tcPr>
            <w:tcW w:w="271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1DFE89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00元/人；三人及以上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00元/人</w:t>
            </w:r>
          </w:p>
        </w:tc>
        <w:tc>
          <w:tcPr>
            <w:tcW w:w="279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8235358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00元/人；三人及以上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00元/人</w:t>
            </w:r>
          </w:p>
        </w:tc>
      </w:tr>
      <w:tr w14:paraId="5E7DD2A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1A21D706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right w:val="single" w:color="00B050" w:sz="12" w:space="0"/>
            </w:tcBorders>
          </w:tcPr>
          <w:p w14:paraId="1F42BDF3">
            <w:pPr>
              <w:pStyle w:val="11"/>
              <w:spacing w:line="300" w:lineRule="exact"/>
              <w:ind w:firstLine="0" w:firstLineChars="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学生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半价参会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，详情请咨询会务组。</w:t>
            </w:r>
          </w:p>
        </w:tc>
      </w:tr>
      <w:tr w14:paraId="4E80FD0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C07B73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</w:tcPr>
          <w:p w14:paraId="6F0CDC06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___万___仟 __佰__拾 ___元  ￥：______元</w:t>
            </w:r>
          </w:p>
          <w:p w14:paraId="5B61B59C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（含会费、餐饮，不含住宿，汇款注明：2026催化氧化大会）</w:t>
            </w:r>
          </w:p>
        </w:tc>
      </w:tr>
      <w:tr w14:paraId="21803B6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771FA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07038C">
            <w:pPr>
              <w:ind w:firstLine="360" w:firstLineChars="20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户  名：北京国化新材料技术研究院有限公司</w:t>
            </w:r>
          </w:p>
          <w:p w14:paraId="561FC137">
            <w:pPr>
              <w:ind w:firstLine="360" w:firstLineChars="20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开户行：中国建设银行北京秀园支行</w:t>
            </w:r>
          </w:p>
          <w:p w14:paraId="1B442D08">
            <w:pPr>
              <w:ind w:firstLine="360" w:firstLineChars="20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账  号：1105 0138 8600 0000 0252</w:t>
            </w:r>
          </w:p>
        </w:tc>
      </w:tr>
      <w:tr w14:paraId="562C6D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4F740B21">
            <w:pPr>
              <w:widowControl/>
              <w:spacing w:line="300" w:lineRule="exact"/>
              <w:ind w:firstLine="180" w:firstLineChars="100"/>
              <w:jc w:val="lef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1DBBE9D">
            <w:pPr>
              <w:spacing w:line="3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济南市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（山东舜和国际酒店）    大床 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元/天（含早）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 xml:space="preserve">；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双床 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元/天（含早）</w:t>
            </w:r>
          </w:p>
        </w:tc>
      </w:tr>
      <w:tr w14:paraId="05C5DD0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17BE527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912C0B2"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</w:t>
            </w:r>
            <w:bookmarkStart w:id="0" w:name="_GoBack"/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签到时间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月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日，会议时间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月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30-31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日</w:t>
            </w:r>
            <w:bookmarkEnd w:id="0"/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） </w:t>
            </w:r>
          </w:p>
          <w:p w14:paraId="2F7710A2"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住宿时间：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＿月＿日至＿月＿日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 共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＿天, 单间＿间，标间＿间，</w:t>
            </w:r>
          </w:p>
        </w:tc>
      </w:tr>
      <w:tr w14:paraId="2A0885E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2BCF9E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会务组</w:t>
            </w:r>
          </w:p>
        </w:tc>
        <w:tc>
          <w:tcPr>
            <w:tcW w:w="8236" w:type="dxa"/>
            <w:gridSpan w:val="6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03E950D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董金叶   15889409636    dongjinye@acmi.org.cn</w:t>
            </w:r>
          </w:p>
          <w:p w14:paraId="32B3415A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王  锐   18971472367    wangrui@acmi.org.cn  </w:t>
            </w:r>
          </w:p>
          <w:p w14:paraId="1974AB12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余  强   13261313676    yuqiang@acmi.org.cn</w:t>
            </w:r>
          </w:p>
          <w:p w14:paraId="39B4423E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  原   17720586694    liyuan@acmi.org.cn</w:t>
            </w:r>
          </w:p>
        </w:tc>
      </w:tr>
      <w:tr w14:paraId="19C6A2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585" w:type="dxa"/>
            <w:gridSpan w:val="7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406E2B7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提示：*为必填项；参会单位请把报名表Email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或微信发送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至会务组（以上一人即可），以便制作通讯录等资料；</w:t>
            </w:r>
          </w:p>
          <w:p w14:paraId="3734457F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*发票（打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sym w:font="Wingdings 2" w:char="F050"/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）：电子专票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电子普票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□</w:t>
            </w:r>
          </w:p>
          <w:p w14:paraId="6B5AE9C2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*开票资料：</w:t>
            </w:r>
          </w:p>
          <w:p w14:paraId="1F49ABCD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  <w:p w14:paraId="362F50BF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  <w:p w14:paraId="628D5CCA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  <w:p w14:paraId="112BE47D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  <w:p w14:paraId="0EA98B70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  <w:p w14:paraId="0A2F5530"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</w:pPr>
          </w:p>
        </w:tc>
      </w:tr>
    </w:tbl>
    <w:p w14:paraId="1AB0581A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黑体" w:hAnsi="黑体" w:eastAsia="黑体" w:cs="方正仿宋_GB2312"/>
          <w:sz w:val="28"/>
          <w:szCs w:val="28"/>
        </w:rPr>
      </w:pPr>
    </w:p>
    <w:sectPr>
      <w:pgSz w:w="11906" w:h="16838"/>
      <w:pgMar w:top="1383" w:right="1327" w:bottom="1327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B9608-EFC7-4DFC-8B9A-8037F68FF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6C09B7-A9DF-4D11-A694-88F4DFD5745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8FFA59-3F8E-4D47-B81B-3078E236E6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364407-C361-41EF-A33E-D2128252070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34661C9-7ABC-49EE-BD17-AE9826B4E1D1}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9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NDlkOGUzMWI5MDYwMzcxYTcwMzk1OTQxOTkxYmUifQ=="/>
  </w:docVars>
  <w:rsids>
    <w:rsidRoot w:val="009B0D67"/>
    <w:rsid w:val="00045D6C"/>
    <w:rsid w:val="00056B5D"/>
    <w:rsid w:val="0009550F"/>
    <w:rsid w:val="0009651F"/>
    <w:rsid w:val="000A54B1"/>
    <w:rsid w:val="000E672E"/>
    <w:rsid w:val="00151103"/>
    <w:rsid w:val="00164934"/>
    <w:rsid w:val="001F7217"/>
    <w:rsid w:val="00283C62"/>
    <w:rsid w:val="002D6EA7"/>
    <w:rsid w:val="00323962"/>
    <w:rsid w:val="003B3767"/>
    <w:rsid w:val="003F7B28"/>
    <w:rsid w:val="0045012E"/>
    <w:rsid w:val="004627A8"/>
    <w:rsid w:val="0046775A"/>
    <w:rsid w:val="004F3359"/>
    <w:rsid w:val="005434E8"/>
    <w:rsid w:val="00545123"/>
    <w:rsid w:val="00547370"/>
    <w:rsid w:val="005D24CE"/>
    <w:rsid w:val="005F500D"/>
    <w:rsid w:val="006078F1"/>
    <w:rsid w:val="00613FC0"/>
    <w:rsid w:val="00634105"/>
    <w:rsid w:val="0065349A"/>
    <w:rsid w:val="00657063"/>
    <w:rsid w:val="006A56D0"/>
    <w:rsid w:val="006F569D"/>
    <w:rsid w:val="007142CC"/>
    <w:rsid w:val="007819FB"/>
    <w:rsid w:val="00846039"/>
    <w:rsid w:val="00853C00"/>
    <w:rsid w:val="008909A9"/>
    <w:rsid w:val="00930D39"/>
    <w:rsid w:val="009574CC"/>
    <w:rsid w:val="009B0D67"/>
    <w:rsid w:val="009D1746"/>
    <w:rsid w:val="009E111D"/>
    <w:rsid w:val="00A116CB"/>
    <w:rsid w:val="00A339BA"/>
    <w:rsid w:val="00A75E67"/>
    <w:rsid w:val="00A97FED"/>
    <w:rsid w:val="00B05D32"/>
    <w:rsid w:val="00B86E88"/>
    <w:rsid w:val="00C66556"/>
    <w:rsid w:val="00C9419C"/>
    <w:rsid w:val="00C96CC0"/>
    <w:rsid w:val="00D10FF5"/>
    <w:rsid w:val="00D16B63"/>
    <w:rsid w:val="00D61756"/>
    <w:rsid w:val="00D619C8"/>
    <w:rsid w:val="00D636A7"/>
    <w:rsid w:val="00D65D78"/>
    <w:rsid w:val="00D8540B"/>
    <w:rsid w:val="00D91787"/>
    <w:rsid w:val="00D9584E"/>
    <w:rsid w:val="00DA782E"/>
    <w:rsid w:val="00E03123"/>
    <w:rsid w:val="00E3122F"/>
    <w:rsid w:val="00E61A8D"/>
    <w:rsid w:val="00E71A4E"/>
    <w:rsid w:val="00EA3825"/>
    <w:rsid w:val="00EC3240"/>
    <w:rsid w:val="00EC6972"/>
    <w:rsid w:val="00EE0B8C"/>
    <w:rsid w:val="00EE5C37"/>
    <w:rsid w:val="00F209EF"/>
    <w:rsid w:val="00F25083"/>
    <w:rsid w:val="00F63AB6"/>
    <w:rsid w:val="01DD36AA"/>
    <w:rsid w:val="01F9035B"/>
    <w:rsid w:val="027B2482"/>
    <w:rsid w:val="04056D70"/>
    <w:rsid w:val="05D0337C"/>
    <w:rsid w:val="05EC4C3F"/>
    <w:rsid w:val="07411002"/>
    <w:rsid w:val="07A3050C"/>
    <w:rsid w:val="08642EB7"/>
    <w:rsid w:val="099910D3"/>
    <w:rsid w:val="09CB141A"/>
    <w:rsid w:val="0A305C91"/>
    <w:rsid w:val="0A6F49C9"/>
    <w:rsid w:val="0B13248D"/>
    <w:rsid w:val="0B8E5FB8"/>
    <w:rsid w:val="0C301314"/>
    <w:rsid w:val="0CD93263"/>
    <w:rsid w:val="0D043326"/>
    <w:rsid w:val="0EB73A43"/>
    <w:rsid w:val="0F84697D"/>
    <w:rsid w:val="0FA31629"/>
    <w:rsid w:val="121A22DD"/>
    <w:rsid w:val="12374CB3"/>
    <w:rsid w:val="12A10D02"/>
    <w:rsid w:val="139E1E74"/>
    <w:rsid w:val="14132DC2"/>
    <w:rsid w:val="14AD74AF"/>
    <w:rsid w:val="14EA43B3"/>
    <w:rsid w:val="163A2FC4"/>
    <w:rsid w:val="165E086D"/>
    <w:rsid w:val="16E97DE9"/>
    <w:rsid w:val="19353F17"/>
    <w:rsid w:val="1B293607"/>
    <w:rsid w:val="1B7C3600"/>
    <w:rsid w:val="1C7C4A6A"/>
    <w:rsid w:val="1FFD6E47"/>
    <w:rsid w:val="21883836"/>
    <w:rsid w:val="226F3FF6"/>
    <w:rsid w:val="22F52107"/>
    <w:rsid w:val="23356FED"/>
    <w:rsid w:val="239F6F26"/>
    <w:rsid w:val="23DC56BB"/>
    <w:rsid w:val="24B52221"/>
    <w:rsid w:val="24E94533"/>
    <w:rsid w:val="26044F14"/>
    <w:rsid w:val="272436D8"/>
    <w:rsid w:val="27734588"/>
    <w:rsid w:val="27EA38F1"/>
    <w:rsid w:val="28C53AD8"/>
    <w:rsid w:val="2A617E69"/>
    <w:rsid w:val="2AA66A22"/>
    <w:rsid w:val="2B6C181A"/>
    <w:rsid w:val="2CD4772A"/>
    <w:rsid w:val="2D623B0E"/>
    <w:rsid w:val="2DD12008"/>
    <w:rsid w:val="2E9D7FD4"/>
    <w:rsid w:val="2EED69CE"/>
    <w:rsid w:val="2EF36E87"/>
    <w:rsid w:val="2FC811E9"/>
    <w:rsid w:val="31AF73C9"/>
    <w:rsid w:val="31BF36A2"/>
    <w:rsid w:val="332D674C"/>
    <w:rsid w:val="344C2929"/>
    <w:rsid w:val="34796F56"/>
    <w:rsid w:val="348C4FA4"/>
    <w:rsid w:val="35E368FD"/>
    <w:rsid w:val="369E4A52"/>
    <w:rsid w:val="372E0B3E"/>
    <w:rsid w:val="37F13155"/>
    <w:rsid w:val="388F2E55"/>
    <w:rsid w:val="39391D6C"/>
    <w:rsid w:val="3BFE66BE"/>
    <w:rsid w:val="3C667DC0"/>
    <w:rsid w:val="3C6C659C"/>
    <w:rsid w:val="3D6D517E"/>
    <w:rsid w:val="3DF719B6"/>
    <w:rsid w:val="3E09759C"/>
    <w:rsid w:val="3E603051"/>
    <w:rsid w:val="3E683796"/>
    <w:rsid w:val="40DB3463"/>
    <w:rsid w:val="41792343"/>
    <w:rsid w:val="42EB54C2"/>
    <w:rsid w:val="4359067E"/>
    <w:rsid w:val="43943464"/>
    <w:rsid w:val="44E230FB"/>
    <w:rsid w:val="453672DE"/>
    <w:rsid w:val="45820760"/>
    <w:rsid w:val="469160C4"/>
    <w:rsid w:val="482A4397"/>
    <w:rsid w:val="48EE2240"/>
    <w:rsid w:val="49433483"/>
    <w:rsid w:val="49D31309"/>
    <w:rsid w:val="4A5E4345"/>
    <w:rsid w:val="4B3822A7"/>
    <w:rsid w:val="4BED38E0"/>
    <w:rsid w:val="4BF913F7"/>
    <w:rsid w:val="4C254F84"/>
    <w:rsid w:val="4D477B6A"/>
    <w:rsid w:val="4EA050D6"/>
    <w:rsid w:val="4FC14913"/>
    <w:rsid w:val="507D005D"/>
    <w:rsid w:val="515037C1"/>
    <w:rsid w:val="52B23907"/>
    <w:rsid w:val="550B72FE"/>
    <w:rsid w:val="560E52F8"/>
    <w:rsid w:val="57506CBE"/>
    <w:rsid w:val="5791156C"/>
    <w:rsid w:val="57A064B2"/>
    <w:rsid w:val="588F43B1"/>
    <w:rsid w:val="5A4D1262"/>
    <w:rsid w:val="5B63672B"/>
    <w:rsid w:val="5B8B2F47"/>
    <w:rsid w:val="5CCD1D4E"/>
    <w:rsid w:val="5D5F6439"/>
    <w:rsid w:val="5F5D4126"/>
    <w:rsid w:val="5F85548C"/>
    <w:rsid w:val="5FBD7B15"/>
    <w:rsid w:val="62B815BD"/>
    <w:rsid w:val="64CF659A"/>
    <w:rsid w:val="657C6C36"/>
    <w:rsid w:val="65EE7507"/>
    <w:rsid w:val="6603474E"/>
    <w:rsid w:val="6683763C"/>
    <w:rsid w:val="66B1250E"/>
    <w:rsid w:val="6A9D3F84"/>
    <w:rsid w:val="6DFD1A82"/>
    <w:rsid w:val="6EFF182A"/>
    <w:rsid w:val="6F3B6C08"/>
    <w:rsid w:val="6FE80510"/>
    <w:rsid w:val="70216130"/>
    <w:rsid w:val="70445276"/>
    <w:rsid w:val="706614C1"/>
    <w:rsid w:val="70FA04FB"/>
    <w:rsid w:val="71FB09CF"/>
    <w:rsid w:val="75104BC4"/>
    <w:rsid w:val="78507BF6"/>
    <w:rsid w:val="78CE2B10"/>
    <w:rsid w:val="7CE54755"/>
    <w:rsid w:val="7E074257"/>
    <w:rsid w:val="7E2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line="520" w:lineRule="exact"/>
      <w:ind w:left="-141" w:leftChars="-67" w:firstLine="1022" w:firstLineChars="232"/>
      <w:outlineLvl w:val="0"/>
    </w:pPr>
    <w:rPr>
      <w:rFonts w:ascii="华文宋体" w:hAnsi="华文宋体" w:eastAsia="华文宋体" w:cs="Times New Roman"/>
      <w:b/>
      <w:kern w:val="0"/>
      <w:sz w:val="44"/>
      <w:szCs w:val="44"/>
      <w:lang w:val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华文宋体" w:hAnsi="华文宋体" w:eastAsia="华文宋体" w:cs="Times New Roman"/>
      <w:b/>
      <w:kern w:val="0"/>
      <w:sz w:val="44"/>
      <w:szCs w:val="44"/>
      <w:lang w:val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582</Characters>
  <Lines>121</Lines>
  <Paragraphs>165</Paragraphs>
  <TotalTime>3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2025-05-12T06:39:00Z</dcterms:created>
  <dc:creator>haier</dc:creator>
  <cp:lastModifiedBy>Jean</cp:lastModifiedBy>
  <dcterms:modified xsi:type="dcterms:W3CDTF">2026-05-29T02:57:19Z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0272BF848121450D80CE25152EDD6EA7_13</vt:lpwstr>
  </property>
  <property fmtid="{D5CDD505-2E9C-101B-9397-08002B2CF9AE}" pid="4" name="KSOTemplateDocerSaveRecord">
    <vt:lpwstr>eyJoZGlkIjoiNmQ5ODRkNTgwZTk0MzAxYTdiNTU4ZWZmZjE4YjVlY2MiLCJ1c2VySWQiOiI3NTM0NTE1MTYifQ==</vt:lpwstr>
  </property>
</Properties>
</file>